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2F" w:rsidRDefault="008B1F2F" w:rsidP="006E5EB0">
      <w:pPr>
        <w:jc w:val="both"/>
      </w:pPr>
      <w:r>
        <w:t xml:space="preserve">Как получить субсидию на оплату </w:t>
      </w:r>
      <w:r w:rsidR="00085FBD">
        <w:t>теплоснабжения и ГВС</w:t>
      </w:r>
      <w:r w:rsidR="00D51539">
        <w:t>?</w:t>
      </w:r>
    </w:p>
    <w:p w:rsidR="006E5EB0" w:rsidRDefault="006E5EB0" w:rsidP="006E5EB0">
      <w:pPr>
        <w:jc w:val="both"/>
      </w:pPr>
      <w:r>
        <w:t>Кто имеет право на субсидию?</w:t>
      </w:r>
    </w:p>
    <w:p w:rsidR="00C3135A" w:rsidRDefault="002F15C5" w:rsidP="006E5EB0">
      <w:pPr>
        <w:jc w:val="both"/>
      </w:pPr>
      <w:r>
        <w:t>Получить субсидию</w:t>
      </w:r>
      <w:r w:rsidR="00085FBD">
        <w:t xml:space="preserve"> на оплату услуг, предоставляемых </w:t>
      </w:r>
      <w:r w:rsidR="00C3135A">
        <w:t>МП «</w:t>
      </w:r>
      <w:proofErr w:type="spellStart"/>
      <w:r w:rsidR="00C3135A">
        <w:t>Калининградтеплосеть</w:t>
      </w:r>
      <w:proofErr w:type="spellEnd"/>
      <w:r w:rsidR="00C3135A">
        <w:t>»</w:t>
      </w:r>
      <w:r w:rsidR="004F5943">
        <w:t xml:space="preserve">, </w:t>
      </w:r>
      <w:r>
        <w:t>может любая семья,</w:t>
      </w:r>
      <w:r w:rsidR="006E5EB0">
        <w:t xml:space="preserve"> чьи расходы на коммунальные услуги превышают допустимый предел в 22% от общего уровня доходов.</w:t>
      </w:r>
      <w:r>
        <w:t xml:space="preserve"> </w:t>
      </w:r>
    </w:p>
    <w:p w:rsidR="002F15C5" w:rsidRDefault="002F15C5" w:rsidP="006E5EB0">
      <w:pPr>
        <w:jc w:val="both"/>
      </w:pPr>
      <w:r>
        <w:t xml:space="preserve">При этом 100% - это общие доходы, в которые входят стипендии, заработные платы и пенсии. </w:t>
      </w:r>
      <w:r w:rsidR="008B1F2F">
        <w:t xml:space="preserve">На получение </w:t>
      </w:r>
      <w:r>
        <w:t>помощ</w:t>
      </w:r>
      <w:r w:rsidR="008B1F2F">
        <w:t>и</w:t>
      </w:r>
      <w:r>
        <w:t xml:space="preserve"> также </w:t>
      </w:r>
      <w:r w:rsidR="008B1F2F">
        <w:t xml:space="preserve">имеют право </w:t>
      </w:r>
      <w:r>
        <w:t>пенсионеры, ветераны, инвалиды, матери-одиночки и другие граждане, которые относятся к социальн</w:t>
      </w:r>
      <w:r w:rsidR="008B1F2F">
        <w:t>о незащищенным группам</w:t>
      </w:r>
      <w:r>
        <w:t>.</w:t>
      </w:r>
    </w:p>
    <w:p w:rsidR="00085FBD" w:rsidRDefault="00085FBD" w:rsidP="006E5EB0">
      <w:pPr>
        <w:jc w:val="both"/>
      </w:pPr>
      <w:r>
        <w:t>Какие документы необходимо предоставить?</w:t>
      </w:r>
    </w:p>
    <w:p w:rsidR="00085FBD" w:rsidRDefault="00085FBD" w:rsidP="006E5EB0">
      <w:pPr>
        <w:jc w:val="both"/>
      </w:pPr>
      <w:r>
        <w:t>Для получения субсидии необходимо собрать полный пакет документов, регламентированный государством Российской Федерации:</w:t>
      </w:r>
    </w:p>
    <w:p w:rsidR="00085FBD" w:rsidRDefault="00085FBD" w:rsidP="006E5EB0">
      <w:pPr>
        <w:jc w:val="both"/>
      </w:pPr>
      <w:r>
        <w:t>заявление определенной формы;</w:t>
      </w:r>
    </w:p>
    <w:p w:rsidR="00085FBD" w:rsidRDefault="00085FBD" w:rsidP="006E5EB0">
      <w:pPr>
        <w:jc w:val="both"/>
      </w:pPr>
      <w:r>
        <w:t>паспортные данные заявителя и всех членов семьи;</w:t>
      </w:r>
      <w:bookmarkStart w:id="0" w:name="_GoBack"/>
      <w:bookmarkEnd w:id="0"/>
    </w:p>
    <w:p w:rsidR="00085FBD" w:rsidRDefault="00085FBD" w:rsidP="006E5EB0">
      <w:pPr>
        <w:jc w:val="both"/>
      </w:pPr>
      <w:r>
        <w:t>документ, подтверждающий гражданство страны, с которой у РФ подписано соответствующее международное соглашение (для иностранцев);</w:t>
      </w:r>
    </w:p>
    <w:p w:rsidR="00085FBD" w:rsidRDefault="00085FBD" w:rsidP="006E5EB0">
      <w:pPr>
        <w:jc w:val="both"/>
      </w:pPr>
      <w:r>
        <w:t>свидетельства о рождении несовершеннолетних, проживающих на территории квартиры заявителя;</w:t>
      </w:r>
    </w:p>
    <w:p w:rsidR="00085FBD" w:rsidRDefault="00085FBD" w:rsidP="006E5EB0">
      <w:pPr>
        <w:jc w:val="both"/>
      </w:pPr>
      <w:r>
        <w:t>правоустанавливающие бумаги на квартиру, для которой оформляется льгота;</w:t>
      </w:r>
    </w:p>
    <w:p w:rsidR="00085FBD" w:rsidRDefault="00085FBD" w:rsidP="006E5EB0">
      <w:pPr>
        <w:jc w:val="both"/>
      </w:pPr>
      <w:r>
        <w:t>справка о составе семьи с датами прописки;</w:t>
      </w:r>
    </w:p>
    <w:p w:rsidR="00085FBD" w:rsidRDefault="00085FBD" w:rsidP="006E5EB0">
      <w:pPr>
        <w:jc w:val="both"/>
      </w:pPr>
      <w:r>
        <w:t>документ, подтверждающий уровень дохода семьи за последние шесть месяцев;</w:t>
      </w:r>
    </w:p>
    <w:p w:rsidR="00085FBD" w:rsidRDefault="00085FBD" w:rsidP="006E5EB0">
      <w:pPr>
        <w:jc w:val="both"/>
      </w:pPr>
      <w:r>
        <w:t>последние квитанции по ЖКУ (для подтверждения отсутствия задолженности);</w:t>
      </w:r>
    </w:p>
    <w:p w:rsidR="00085FBD" w:rsidRDefault="00085FBD" w:rsidP="006E5EB0">
      <w:pPr>
        <w:jc w:val="both"/>
      </w:pPr>
      <w:r>
        <w:t>документы, указывающие на прямое право заявителя или члена его семьи получить помощь от государства.</w:t>
      </w:r>
    </w:p>
    <w:p w:rsidR="00085FBD" w:rsidRDefault="00085FBD" w:rsidP="006E5EB0">
      <w:pPr>
        <w:jc w:val="both"/>
      </w:pPr>
      <w:r>
        <w:t>Важная деталь!</w:t>
      </w:r>
    </w:p>
    <w:p w:rsidR="00085FBD" w:rsidRDefault="002F15C5" w:rsidP="006E5EB0">
      <w:pPr>
        <w:jc w:val="both"/>
      </w:pPr>
      <w:r>
        <w:t>На квартиру, по которой есть задолженность</w:t>
      </w:r>
      <w:r w:rsidR="00D51539">
        <w:t>,</w:t>
      </w:r>
      <w:r>
        <w:t xml:space="preserve"> нельзя оформить субсидию. Исключением является ситуация, </w:t>
      </w:r>
      <w:r w:rsidR="006E5EB0">
        <w:t>когда</w:t>
      </w:r>
      <w:r>
        <w:t xml:space="preserve"> собственник жилья предпринял меры, необходимые для реструктуризации долга. </w:t>
      </w:r>
      <w:r w:rsidR="00085FBD">
        <w:t xml:space="preserve">Попросить рассрочку собственник может через суд (если по его задолженности уже есть судебное решение), либо, если такого решения нет, обратиться в отдел по работе с дебиторской задолженностью </w:t>
      </w:r>
      <w:proofErr w:type="spellStart"/>
      <w:r w:rsidR="00085FBD">
        <w:t>ресурсоснабжающей</w:t>
      </w:r>
      <w:proofErr w:type="spellEnd"/>
      <w:r w:rsidR="00085FBD">
        <w:t xml:space="preserve"> организации (МП «</w:t>
      </w:r>
      <w:proofErr w:type="spellStart"/>
      <w:r w:rsidR="00085FBD">
        <w:t>Калининградтеплосеть</w:t>
      </w:r>
      <w:proofErr w:type="spellEnd"/>
      <w:r w:rsidR="00085FBD">
        <w:t>»).</w:t>
      </w:r>
    </w:p>
    <w:p w:rsidR="002F15C5" w:rsidRDefault="002F15C5" w:rsidP="006E5EB0">
      <w:pPr>
        <w:jc w:val="both"/>
      </w:pPr>
      <w:r>
        <w:t>Официальная бумага, подтверждающая данные действия</w:t>
      </w:r>
      <w:r w:rsidR="006E5EB0">
        <w:t>,</w:t>
      </w:r>
      <w:r>
        <w:t xml:space="preserve"> является поводом для одобрения заявления о предоставлении субсидии.</w:t>
      </w:r>
    </w:p>
    <w:p w:rsidR="002F15C5" w:rsidRDefault="002F15C5" w:rsidP="006E5EB0">
      <w:pPr>
        <w:jc w:val="both"/>
      </w:pPr>
      <w:r>
        <w:t>Где оформляются субсидии на оплату ЖКХ?</w:t>
      </w:r>
    </w:p>
    <w:p w:rsidR="002F15C5" w:rsidRDefault="002F15C5" w:rsidP="006E5EB0">
      <w:pPr>
        <w:jc w:val="both"/>
      </w:pPr>
      <w:r>
        <w:t>Отправить необходимый пакет бумаг можно несколькими способами:</w:t>
      </w:r>
    </w:p>
    <w:p w:rsidR="002F15C5" w:rsidRDefault="00D51539" w:rsidP="006E5EB0">
      <w:pPr>
        <w:jc w:val="both"/>
      </w:pPr>
      <w:r>
        <w:t>через</w:t>
      </w:r>
      <w:r w:rsidR="002F15C5">
        <w:t xml:space="preserve"> портал государственных услуг;</w:t>
      </w:r>
    </w:p>
    <w:p w:rsidR="002F15C5" w:rsidRDefault="002F15C5" w:rsidP="006E5EB0">
      <w:pPr>
        <w:jc w:val="both"/>
      </w:pPr>
      <w:r>
        <w:lastRenderedPageBreak/>
        <w:t>в специализированн</w:t>
      </w:r>
      <w:r w:rsidR="00D51539">
        <w:t>ом</w:t>
      </w:r>
      <w:r>
        <w:t xml:space="preserve"> региональн</w:t>
      </w:r>
      <w:r w:rsidR="00D51539">
        <w:t>ом</w:t>
      </w:r>
      <w:r>
        <w:t xml:space="preserve"> отдел</w:t>
      </w:r>
      <w:r w:rsidR="00D51539">
        <w:t>е</w:t>
      </w:r>
      <w:r>
        <w:t xml:space="preserve"> субсидирования;</w:t>
      </w:r>
    </w:p>
    <w:p w:rsidR="002F15C5" w:rsidRDefault="002F15C5" w:rsidP="006E5EB0">
      <w:pPr>
        <w:jc w:val="both"/>
      </w:pPr>
      <w:r>
        <w:t>в многофункциональн</w:t>
      </w:r>
      <w:r w:rsidR="00D51539">
        <w:t>ом</w:t>
      </w:r>
      <w:r>
        <w:t xml:space="preserve"> центр</w:t>
      </w:r>
      <w:r w:rsidR="00D51539">
        <w:t>е</w:t>
      </w:r>
      <w:r w:rsidR="00C3135A">
        <w:t xml:space="preserve"> (МФЦ)</w:t>
      </w:r>
      <w:r>
        <w:t xml:space="preserve">, </w:t>
      </w:r>
      <w:proofErr w:type="gramStart"/>
      <w:r>
        <w:t>предоставляющи</w:t>
      </w:r>
      <w:r w:rsidR="00D51539">
        <w:t>м</w:t>
      </w:r>
      <w:proofErr w:type="gramEnd"/>
      <w:r>
        <w:t xml:space="preserve"> услуги населению.</w:t>
      </w:r>
    </w:p>
    <w:p w:rsidR="00C3135A" w:rsidRDefault="002F15C5" w:rsidP="006E5EB0">
      <w:pPr>
        <w:jc w:val="both"/>
      </w:pPr>
      <w:r>
        <w:t xml:space="preserve">Для пенсионеров и ветеранов список документов максимально упрощен. </w:t>
      </w:r>
    </w:p>
    <w:p w:rsidR="002F15C5" w:rsidRDefault="002F15C5" w:rsidP="006E5EB0">
      <w:pPr>
        <w:jc w:val="both"/>
      </w:pPr>
      <w:r>
        <w:t>После подтверждения достоверности данных сотрудники приступают к оповещению коммунальных учреждений. Завершающим этапом работы является выдача субсидии. Получить компенсации плательщик сможет на специально созданный банковский счет. Обычно перечисления совершаются до 10 числа месяца, который следует за отчетным периодом.</w:t>
      </w:r>
    </w:p>
    <w:p w:rsidR="00C77725" w:rsidRDefault="002F15C5" w:rsidP="006E5EB0">
      <w:pPr>
        <w:jc w:val="both"/>
      </w:pPr>
      <w:r>
        <w:t>Субсидии предоставляются на шесть месяцев. Льгота на отопление может быть оформлена в любое время года.</w:t>
      </w:r>
      <w:r w:rsidR="00211B07">
        <w:t xml:space="preserve"> </w:t>
      </w:r>
    </w:p>
    <w:p w:rsidR="002F15C5" w:rsidRDefault="002F15C5" w:rsidP="006E5EB0">
      <w:pPr>
        <w:jc w:val="both"/>
      </w:pPr>
    </w:p>
    <w:sectPr w:rsidR="002F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C5"/>
    <w:rsid w:val="00085FBD"/>
    <w:rsid w:val="000E1755"/>
    <w:rsid w:val="00211B07"/>
    <w:rsid w:val="002F15C5"/>
    <w:rsid w:val="003D5DC3"/>
    <w:rsid w:val="004F5943"/>
    <w:rsid w:val="006E5EB0"/>
    <w:rsid w:val="007E0CC6"/>
    <w:rsid w:val="008B1F2F"/>
    <w:rsid w:val="00AA1828"/>
    <w:rsid w:val="00AF1D90"/>
    <w:rsid w:val="00C3135A"/>
    <w:rsid w:val="00C77725"/>
    <w:rsid w:val="00D51539"/>
    <w:rsid w:val="00E0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Зуб</dc:creator>
  <cp:lastModifiedBy>Кирилл Зуб</cp:lastModifiedBy>
  <cp:revision>2</cp:revision>
  <dcterms:created xsi:type="dcterms:W3CDTF">2022-08-08T09:04:00Z</dcterms:created>
  <dcterms:modified xsi:type="dcterms:W3CDTF">2022-08-08T09:04:00Z</dcterms:modified>
</cp:coreProperties>
</file>